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C35A" w14:textId="2202E2B4" w:rsidR="001A4023" w:rsidRPr="002A3555" w:rsidRDefault="00E5217A" w:rsidP="002A3555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A3555">
        <w:rPr>
          <w:b/>
          <w:bCs/>
          <w:sz w:val="24"/>
          <w:szCs w:val="24"/>
        </w:rPr>
        <w:t>План-конспект «О проблеме сценического самочувствия исполнителя-баяниста/аккордеониста</w:t>
      </w:r>
      <w:r w:rsidR="0094112C" w:rsidRPr="002A3555">
        <w:rPr>
          <w:b/>
          <w:bCs/>
          <w:sz w:val="24"/>
          <w:szCs w:val="24"/>
        </w:rPr>
        <w:t>»</w:t>
      </w:r>
    </w:p>
    <w:p w14:paraId="63BFE6C9" w14:textId="014A83F8" w:rsidR="0094112C" w:rsidRPr="002A3555" w:rsidRDefault="0094112C" w:rsidP="002A3555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A3555">
        <w:rPr>
          <w:b/>
          <w:bCs/>
          <w:sz w:val="24"/>
          <w:szCs w:val="24"/>
        </w:rPr>
        <w:t xml:space="preserve">Преподаватель </w:t>
      </w:r>
      <w:proofErr w:type="spellStart"/>
      <w:r w:rsidRPr="002A3555">
        <w:rPr>
          <w:b/>
          <w:bCs/>
          <w:sz w:val="24"/>
          <w:szCs w:val="24"/>
        </w:rPr>
        <w:t>Гурба</w:t>
      </w:r>
      <w:proofErr w:type="spellEnd"/>
      <w:r w:rsidRPr="002A3555">
        <w:rPr>
          <w:b/>
          <w:bCs/>
          <w:sz w:val="24"/>
          <w:szCs w:val="24"/>
        </w:rPr>
        <w:t xml:space="preserve"> Алексей Федорович</w:t>
      </w:r>
    </w:p>
    <w:p w14:paraId="22B5788B" w14:textId="0568549D" w:rsidR="0094112C" w:rsidRDefault="0094112C" w:rsidP="002A3555">
      <w:pPr>
        <w:spacing w:after="0" w:line="360" w:lineRule="auto"/>
        <w:jc w:val="both"/>
      </w:pPr>
      <w:r>
        <w:t xml:space="preserve">Овладение исполнительским мастерством требует от баяниста/ аккордеониста, как и от любого исполнителя, серьёзной, вдумчивой работы над множеством компонентов, </w:t>
      </w:r>
      <w:r w:rsidR="00FA6BF3">
        <w:t>составляющим в своём неразрывном единстве сущность музыканта.</w:t>
      </w:r>
    </w:p>
    <w:p w14:paraId="0E82B380" w14:textId="39BEE64F" w:rsidR="00FA6BF3" w:rsidRDefault="00FA6BF3" w:rsidP="002A3555">
      <w:pPr>
        <w:spacing w:after="0" w:line="360" w:lineRule="auto"/>
        <w:jc w:val="both"/>
      </w:pPr>
      <w:r>
        <w:t xml:space="preserve">Одна из них носит особый характер – это излишнее волнение, вынуждающее талантливых музыкантов отказаться от концертных выступлений. На эстраде остается лишь тот, кто силой своего таланта, осознанно преодолел ощущение панического </w:t>
      </w:r>
      <w:r w:rsidR="0094381C">
        <w:t>страха перед слушателями.</w:t>
      </w:r>
    </w:p>
    <w:p w14:paraId="34047AC9" w14:textId="77777777" w:rsidR="00821A6B" w:rsidRDefault="0094381C" w:rsidP="002A3555">
      <w:pPr>
        <w:spacing w:after="0" w:line="360" w:lineRule="auto"/>
        <w:jc w:val="both"/>
      </w:pPr>
      <w:r>
        <w:t xml:space="preserve">Выработка устойчивого положительного самочувствия и адекватная оценка исполнения, прежде всего оценка педагогом выступления ученика, формирует будущую исполнительскую самооценку. Особую важность приобретает после концертная оценка в период первоначального обучения игре и первых публичных выступлений учащегося. </w:t>
      </w:r>
    </w:p>
    <w:p w14:paraId="6B9649B3" w14:textId="35C70314" w:rsidR="0094381C" w:rsidRDefault="0094381C" w:rsidP="002A3555">
      <w:pPr>
        <w:spacing w:after="0" w:line="360" w:lineRule="auto"/>
        <w:jc w:val="both"/>
      </w:pPr>
      <w:r>
        <w:t>Ребёнком пришёл человек</w:t>
      </w:r>
      <w:r w:rsidR="00821A6B">
        <w:t xml:space="preserve"> в большой и сложный мир музыки и первое выступление производит на него сильное, подчас неизгладимое впечатление к будущей музыкальной деятельности. Повторные «неудачи» выступлений закрепят связь «исполнение-волнение», превратят это в устойчивый рефлекс, и ученик уже боится сцены и публики, даже при одной мысли об этом!</w:t>
      </w:r>
    </w:p>
    <w:p w14:paraId="002D01AE" w14:textId="2ECDE970" w:rsidR="00821A6B" w:rsidRDefault="00821A6B" w:rsidP="002A3555">
      <w:pPr>
        <w:spacing w:after="0" w:line="360" w:lineRule="auto"/>
        <w:jc w:val="both"/>
      </w:pPr>
      <w:r>
        <w:t>Если ученик редко играет перед публикой, то он теряет, забывает те ощущения и состояния, которые испытывал раньше – здесь надо восстановить и укрепить эти ощущения.</w:t>
      </w:r>
    </w:p>
    <w:p w14:paraId="2C8138FE" w14:textId="2B40B9DE" w:rsidR="00821A6B" w:rsidRDefault="00821A6B" w:rsidP="002A3555">
      <w:pPr>
        <w:spacing w:after="0" w:line="360" w:lineRule="auto"/>
        <w:jc w:val="both"/>
      </w:pPr>
      <w:r>
        <w:t>Как правило, чаще всего, после долгого</w:t>
      </w:r>
      <w:r w:rsidR="00A21258">
        <w:t xml:space="preserve"> перерыва, исполнитель «обыгрывает» свою программу «в тесном кругу», чтобы возродить прежнее сценическое самочувствие. Если произведения хорошо выучить, то уверенность во время публичного выступления быстро возвращаются!</w:t>
      </w:r>
    </w:p>
    <w:p w14:paraId="6D273AD5" w14:textId="04A03A07" w:rsidR="00A21258" w:rsidRDefault="00A21258" w:rsidP="002A3555">
      <w:pPr>
        <w:spacing w:after="0" w:line="360" w:lineRule="auto"/>
        <w:jc w:val="both"/>
      </w:pPr>
      <w:r>
        <w:t xml:space="preserve">Факторы привития навыков </w:t>
      </w:r>
      <w:r w:rsidR="00247BA1">
        <w:t>самочувствия</w:t>
      </w:r>
      <w:r>
        <w:t xml:space="preserve"> баяниста/ аккордеониста можно условно подразделить на три группы:</w:t>
      </w:r>
    </w:p>
    <w:p w14:paraId="74EA18E8" w14:textId="13ACF63E" w:rsidR="00A21258" w:rsidRDefault="00A21258" w:rsidP="002A3555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Равномерное развитие профессиональных навыков </w:t>
      </w:r>
    </w:p>
    <w:p w14:paraId="6D6F6656" w14:textId="69535FA6" w:rsidR="00A21258" w:rsidRDefault="00247BA1" w:rsidP="002A3555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Формирование положительного баяниста/аккордеониста состояния психики ученика перед выступлением и после него</w:t>
      </w:r>
    </w:p>
    <w:p w14:paraId="78316A53" w14:textId="3E893F9E" w:rsidR="00247BA1" w:rsidRDefault="00247BA1" w:rsidP="002A3555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Развитие реакции баяниста/аккордеониста </w:t>
      </w:r>
      <w:r>
        <w:t>на внешние и внутренние раздражители в время концерта</w:t>
      </w:r>
    </w:p>
    <w:p w14:paraId="325A61D9" w14:textId="72579A74" w:rsidR="00247BA1" w:rsidRDefault="00247BA1" w:rsidP="002A3555">
      <w:pPr>
        <w:spacing w:after="0" w:line="360" w:lineRule="auto"/>
        <w:jc w:val="both"/>
      </w:pPr>
      <w:r>
        <w:t>Неизбежно осознание слухового контроля во время непосредственного выступления. «На эстраде надо слушать только себя и следить за логикой исполняемого… Исходная точка, замысел, исполнительский план – всё это создаётся раньше!»-К.Н. Игумнов.</w:t>
      </w:r>
    </w:p>
    <w:p w14:paraId="25CD38D9" w14:textId="36EDF34B" w:rsidR="00247BA1" w:rsidRDefault="00247BA1" w:rsidP="002A3555">
      <w:pPr>
        <w:spacing w:after="0" w:line="360" w:lineRule="auto"/>
        <w:jc w:val="both"/>
      </w:pPr>
      <w:r>
        <w:t>Наш инструмент, с тремя невидимыми</w:t>
      </w:r>
      <w:r w:rsidR="00581A2F">
        <w:t xml:space="preserve">, только осязаемыми клавиатурами, имеющий различные регистровые переключатели (и ручные и </w:t>
      </w:r>
      <w:proofErr w:type="spellStart"/>
      <w:r w:rsidR="00581A2F">
        <w:t>подбородковые</w:t>
      </w:r>
      <w:proofErr w:type="spellEnd"/>
      <w:r w:rsidR="00581A2F">
        <w:t>) с двояким воздействием на качестве звука (</w:t>
      </w:r>
      <w:proofErr w:type="spellStart"/>
      <w:r w:rsidR="00581A2F">
        <w:t>меховедение</w:t>
      </w:r>
      <w:proofErr w:type="spellEnd"/>
      <w:r w:rsidR="00581A2F">
        <w:t xml:space="preserve"> и туше), обладающий приличным весом и габаритами-все это требует предельной координации действий исполнительского аппарата баяниста в целом. Не раз</w:t>
      </w:r>
      <w:r w:rsidR="00167E0D">
        <w:t>розненного рук, пальцев, корпуса и т.п., а целостного органичного функционирования оного!</w:t>
      </w:r>
    </w:p>
    <w:p w14:paraId="619B4296" w14:textId="4FDAA2C5" w:rsidR="00167E0D" w:rsidRDefault="00167E0D" w:rsidP="002A3555">
      <w:pPr>
        <w:spacing w:after="0" w:line="360" w:lineRule="auto"/>
        <w:jc w:val="both"/>
      </w:pPr>
      <w:r>
        <w:lastRenderedPageBreak/>
        <w:t>Влияние специфики баянного/аккордеонного исполнительства на сценическое самочувствие музыканта – вопрос, который требует специального изучения не только самим ученикам, но и педагогам прежде всего!</w:t>
      </w:r>
    </w:p>
    <w:p w14:paraId="57A83D58" w14:textId="554DFD4D" w:rsidR="00167E0D" w:rsidRDefault="00167E0D" w:rsidP="002A3555">
      <w:pPr>
        <w:spacing w:after="0" w:line="360" w:lineRule="auto"/>
        <w:jc w:val="both"/>
      </w:pPr>
      <w:r>
        <w:t xml:space="preserve">Баянист на </w:t>
      </w:r>
      <w:r w:rsidR="002A3555">
        <w:t>сцене</w:t>
      </w:r>
      <w:r>
        <w:t xml:space="preserve">, как правило, подвержен воздействию отрицательных факторов в большей степени, чем музыкант другой </w:t>
      </w:r>
      <w:r w:rsidR="002A3555">
        <w:t>специализации</w:t>
      </w:r>
      <w:r>
        <w:t xml:space="preserve">, имеющей вековые традиции </w:t>
      </w:r>
      <w:r w:rsidR="002A3555">
        <w:t>исполнительства</w:t>
      </w:r>
      <w:r>
        <w:t xml:space="preserve">, </w:t>
      </w:r>
      <w:r w:rsidR="002A3555">
        <w:t>педагогики</w:t>
      </w:r>
      <w:r>
        <w:t xml:space="preserve">, </w:t>
      </w:r>
      <w:r w:rsidR="002A3555">
        <w:t>теории</w:t>
      </w:r>
      <w:r>
        <w:t>.</w:t>
      </w:r>
    </w:p>
    <w:p w14:paraId="2BFB46BE" w14:textId="5612F940" w:rsidR="002A3555" w:rsidRDefault="002A3555" w:rsidP="002A3555">
      <w:pPr>
        <w:spacing w:after="0" w:line="360" w:lineRule="auto"/>
        <w:jc w:val="both"/>
      </w:pPr>
      <w:r>
        <w:t>Дальше: исполнение 2-ух произведений для баяна, в контексте данной темы:</w:t>
      </w:r>
    </w:p>
    <w:p w14:paraId="499FCA25" w14:textId="30F0E677" w:rsidR="002A3555" w:rsidRDefault="002A3555" w:rsidP="002A3555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В. Баканов – «Осенний мотив»</w:t>
      </w:r>
    </w:p>
    <w:p w14:paraId="69542AC2" w14:textId="24C63162" w:rsidR="002A3555" w:rsidRDefault="002A3555" w:rsidP="002A3555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А. Кукин – «Хоровод»</w:t>
      </w:r>
    </w:p>
    <w:p w14:paraId="340E0CD5" w14:textId="0FD8C09E" w:rsidR="002A3555" w:rsidRDefault="002A3555" w:rsidP="002A3555">
      <w:pPr>
        <w:spacing w:after="0" w:line="360" w:lineRule="auto"/>
        <w:jc w:val="both"/>
      </w:pPr>
      <w:r>
        <w:t>После этого: анализ исполнительного и исполнительских комментарии.</w:t>
      </w:r>
    </w:p>
    <w:sectPr w:rsidR="002A3555" w:rsidSect="002A35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442"/>
    <w:multiLevelType w:val="hybridMultilevel"/>
    <w:tmpl w:val="394220C8"/>
    <w:lvl w:ilvl="0" w:tplc="05389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A29"/>
    <w:multiLevelType w:val="hybridMultilevel"/>
    <w:tmpl w:val="DA9400A2"/>
    <w:lvl w:ilvl="0" w:tplc="8E32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7500">
    <w:abstractNumId w:val="0"/>
  </w:num>
  <w:num w:numId="2" w16cid:durableId="1401634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3A"/>
    <w:rsid w:val="00167E0D"/>
    <w:rsid w:val="001A4023"/>
    <w:rsid w:val="00247BA1"/>
    <w:rsid w:val="002A3555"/>
    <w:rsid w:val="00581A2F"/>
    <w:rsid w:val="007A0D3A"/>
    <w:rsid w:val="00821A6B"/>
    <w:rsid w:val="0094112C"/>
    <w:rsid w:val="0094381C"/>
    <w:rsid w:val="00A21258"/>
    <w:rsid w:val="00E5217A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2210"/>
  <w15:chartTrackingRefBased/>
  <w15:docId w15:val="{A3EB5718-A6F1-4416-9071-8B648798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школа Школа</cp:lastModifiedBy>
  <cp:revision>2</cp:revision>
  <dcterms:created xsi:type="dcterms:W3CDTF">2022-09-21T11:23:00Z</dcterms:created>
  <dcterms:modified xsi:type="dcterms:W3CDTF">2022-09-21T12:12:00Z</dcterms:modified>
</cp:coreProperties>
</file>